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12.9.2024: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LKLT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LKBE -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LKTA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LKVL -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LKKO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LKMB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LKLT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Trasa</w:t>
      </w:r>
    </w:p>
    <w:tbl>
      <w:tblPr>
        <w:tblStyle w:val="Table1"/>
        <w:tblW w:w="79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55"/>
        <w:gridCol w:w="1185"/>
        <w:gridCol w:w="1200"/>
        <w:gridCol w:w="1005"/>
        <w:gridCol w:w="765"/>
        <w:gridCol w:w="735"/>
        <w:gridCol w:w="945"/>
        <w:gridCol w:w="930"/>
        <w:tblGridChange w:id="0">
          <w:tblGrid>
            <w:gridCol w:w="1155"/>
            <w:gridCol w:w="1185"/>
            <w:gridCol w:w="1200"/>
            <w:gridCol w:w="1005"/>
            <w:gridCol w:w="765"/>
            <w:gridCol w:w="735"/>
            <w:gridCol w:w="945"/>
            <w:gridCol w:w="9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START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PŘIST.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FREQ.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right"/>
              <w:rPr>
                <w:rFonts w:ascii="Arial" w:cs="Arial" w:eastAsia="Arial" w:hAnsi="Arial"/>
                <w:b w:val="1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f497d"/>
                <w:rtl w:val="0"/>
              </w:rPr>
              <w:t xml:space="preserve">TRAŤ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right"/>
              <w:rPr>
                <w:rFonts w:ascii="Arial" w:cs="Arial" w:eastAsia="Arial" w:hAnsi="Arial"/>
                <w:b w:val="1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50"/>
                <w:rtl w:val="0"/>
              </w:rPr>
              <w:t xml:space="preserve">VZD.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right"/>
              <w:rPr>
                <w:rFonts w:ascii="Arial" w:cs="Arial" w:eastAsia="Arial" w:hAnsi="Arial"/>
                <w:b w:val="1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36c09"/>
                <w:rtl w:val="0"/>
              </w:rPr>
              <w:t xml:space="preserve">ČAS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PLÁN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SKUT.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LKLT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120,325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LKLT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Romeo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120,875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163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Romeo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LKBE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118,000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174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LKBE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LKTA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122,600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173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LKTA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LKTA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LKVL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119,650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019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LKVL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LKKO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129,150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035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LKKO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LKKO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LKMB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123,600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336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LKMB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LKMB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Mike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120,875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213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Mike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LKLT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120,325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right"/>
              <w:rPr>
                <w:rFonts w:ascii="Arial" w:cs="Arial" w:eastAsia="Arial" w:hAnsi="Arial"/>
                <w:color w:val="1f497d"/>
              </w:rPr>
            </w:pPr>
            <w:r w:rsidDel="00000000" w:rsidR="00000000" w:rsidRPr="00000000">
              <w:rPr>
                <w:rFonts w:ascii="Arial" w:cs="Arial" w:eastAsia="Arial" w:hAnsi="Arial"/>
                <w:color w:val="1f497d"/>
                <w:rtl w:val="0"/>
              </w:rPr>
              <w:t xml:space="preserve">239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right"/>
              <w:rPr>
                <w:rFonts w:ascii="Arial" w:cs="Arial" w:eastAsia="Arial" w:hAnsi="Arial"/>
                <w:color w:val="00b050"/>
              </w:rPr>
            </w:pPr>
            <w:r w:rsidDel="00000000" w:rsidR="00000000" w:rsidRPr="00000000">
              <w:rPr>
                <w:rFonts w:ascii="Arial" w:cs="Arial" w:eastAsia="Arial" w:hAnsi="Arial"/>
                <w:color w:val="00b050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right"/>
              <w:rPr>
                <w:rFonts w:ascii="Arial" w:cs="Arial" w:eastAsia="Arial" w:hAnsi="Arial"/>
                <w:color w:val="e36c09"/>
              </w:rPr>
            </w:pPr>
            <w:r w:rsidDel="00000000" w:rsidR="00000000" w:rsidRPr="00000000">
              <w:rPr>
                <w:rFonts w:ascii="Arial" w:cs="Arial" w:eastAsia="Arial" w:hAnsi="Arial"/>
                <w:color w:val="e36c09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Informace</w:t>
      </w:r>
    </w:p>
    <w:tbl>
      <w:tblPr>
        <w:tblStyle w:val="Table2"/>
        <w:tblW w:w="79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40"/>
        <w:gridCol w:w="1200"/>
        <w:gridCol w:w="1215"/>
        <w:gridCol w:w="1230"/>
        <w:gridCol w:w="975"/>
        <w:gridCol w:w="2145"/>
        <w:tblGridChange w:id="0">
          <w:tblGrid>
            <w:gridCol w:w="1140"/>
            <w:gridCol w:w="1200"/>
            <w:gridCol w:w="1215"/>
            <w:gridCol w:w="1230"/>
            <w:gridCol w:w="975"/>
            <w:gridCol w:w="214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LK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FREQ.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RNW1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RNW2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ALT.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POZN.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LKLT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120,325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LKKB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120,875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LKBE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118.000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LKTA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122.600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12/30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1100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16/34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850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1440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2460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LKVL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119,650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LKKO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129,150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03/21L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900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02/21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900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925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1800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ČÁSLAV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136,650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LKMB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123,600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05/23</w:t>
            </w:r>
          </w:p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775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16/34</w:t>
            </w:r>
          </w:p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900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778</w:t>
            </w:r>
          </w:p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1750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1900" w:w="16840" w:orient="landscape"/>
      <w:pgMar w:bottom="567" w:top="851" w:left="454" w:right="45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